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85" w:rsidRPr="00EF6E8B" w:rsidRDefault="00212E85" w:rsidP="00212E85">
      <w:pPr>
        <w:widowControl/>
        <w:spacing w:line="360" w:lineRule="auto"/>
        <w:rPr>
          <w:rFonts w:ascii="黑体" w:eastAsia="黑体" w:hAnsi="Verdana" w:cs="宋体"/>
          <w:bCs/>
          <w:color w:val="000000"/>
          <w:kern w:val="0"/>
          <w:sz w:val="24"/>
          <w:szCs w:val="24"/>
        </w:rPr>
      </w:pP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</w:t>
      </w:r>
      <w:r w:rsidRPr="00EF6E8B">
        <w:rPr>
          <w:rFonts w:ascii="黑体" w:eastAsia="黑体" w:hAnsi="Verdana" w:cs="宋体"/>
          <w:bCs/>
          <w:color w:val="000000"/>
          <w:kern w:val="0"/>
          <w:sz w:val="24"/>
          <w:szCs w:val="24"/>
        </w:rPr>
        <w:t>6</w:t>
      </w: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：</w:t>
      </w:r>
    </w:p>
    <w:p w:rsidR="00212E85" w:rsidRPr="00B62F38" w:rsidRDefault="00212E85" w:rsidP="00212E85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B62F38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北京中医药大学“十三五”规划编制工作</w:t>
      </w:r>
    </w:p>
    <w:p w:rsidR="00212E85" w:rsidRDefault="00212E85" w:rsidP="00212E85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B62F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总体规划和专项规划任务进度分解表</w:t>
      </w:r>
    </w:p>
    <w:p w:rsidR="00212E85" w:rsidRPr="003C0DCD" w:rsidRDefault="00212E85" w:rsidP="00212E85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2"/>
        <w:gridCol w:w="976"/>
        <w:gridCol w:w="1277"/>
        <w:gridCol w:w="1900"/>
        <w:gridCol w:w="2268"/>
        <w:gridCol w:w="2268"/>
      </w:tblGrid>
      <w:tr w:rsidR="00212E85" w:rsidRPr="00835472" w:rsidTr="003B51F8">
        <w:trPr>
          <w:jc w:val="center"/>
        </w:trPr>
        <w:tc>
          <w:tcPr>
            <w:tcW w:w="662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253" w:type="dxa"/>
            <w:gridSpan w:val="2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工作阶段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时间安排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工作任务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承办单位</w:t>
            </w:r>
          </w:p>
        </w:tc>
      </w:tr>
      <w:tr w:rsidR="00212E85" w:rsidRPr="00835472" w:rsidTr="003B51F8">
        <w:trPr>
          <w:trHeight w:val="1894"/>
          <w:jc w:val="center"/>
        </w:trPr>
        <w:tc>
          <w:tcPr>
            <w:tcW w:w="662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启动“十三五”规划编制工作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2014.1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成立</w:t>
            </w:r>
            <w:r w:rsidRPr="00A628A3">
              <w:rPr>
                <w:rFonts w:hint="eastAsia"/>
                <w:color w:val="000000"/>
              </w:rPr>
              <w:t>学校编制工作</w:t>
            </w:r>
            <w:r>
              <w:rPr>
                <w:rFonts w:hint="eastAsia"/>
                <w:color w:val="000000"/>
              </w:rPr>
              <w:t>领导小组、编制工作小组、</w:t>
            </w:r>
            <w:r w:rsidRPr="00A628A3">
              <w:rPr>
                <w:rFonts w:hint="eastAsia"/>
                <w:color w:val="000000"/>
              </w:rPr>
              <w:t>专项编制工作小组，</w:t>
            </w:r>
            <w:r w:rsidRPr="00835472">
              <w:rPr>
                <w:rFonts w:hint="eastAsia"/>
                <w:color w:val="000000"/>
              </w:rPr>
              <w:t>部署“十三五”规划编制工作。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发展规划处、总体规划编制各组长单位、专项规划编制各组长单位、</w:t>
            </w: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212E85" w:rsidRPr="00835472" w:rsidTr="003B51F8">
        <w:trPr>
          <w:trHeight w:val="2117"/>
          <w:jc w:val="center"/>
        </w:trPr>
        <w:tc>
          <w:tcPr>
            <w:tcW w:w="662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总结“十</w:t>
            </w:r>
            <w:r w:rsidRPr="00A628A3">
              <w:rPr>
                <w:rFonts w:hint="eastAsia"/>
                <w:b/>
              </w:rPr>
              <w:t>二</w:t>
            </w:r>
            <w:r w:rsidRPr="00835472">
              <w:rPr>
                <w:rFonts w:hint="eastAsia"/>
                <w:b/>
                <w:color w:val="000000"/>
              </w:rPr>
              <w:t>五”规划完成情况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2014.1</w:t>
            </w:r>
            <w:r>
              <w:rPr>
                <w:rFonts w:hint="eastAsia"/>
                <w:color w:val="000000"/>
              </w:rPr>
              <w:t>1</w:t>
            </w:r>
            <w:r w:rsidRPr="00835472">
              <w:rPr>
                <w:color w:val="000000"/>
              </w:rPr>
              <w:t>—12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总结分析，完成“十</w:t>
            </w:r>
            <w:r w:rsidRPr="00A628A3">
              <w:rPr>
                <w:rFonts w:hint="eastAsia"/>
              </w:rPr>
              <w:t>二</w:t>
            </w:r>
            <w:r w:rsidRPr="00835472">
              <w:rPr>
                <w:rFonts w:hint="eastAsia"/>
                <w:color w:val="000000"/>
              </w:rPr>
              <w:t>五”总体规划、专项规划、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 w:rsidRPr="00835472">
              <w:rPr>
                <w:rFonts w:hint="eastAsia"/>
                <w:color w:val="000000"/>
              </w:rPr>
              <w:t>规划总结工作。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</w:t>
            </w:r>
          </w:p>
        </w:tc>
      </w:tr>
      <w:tr w:rsidR="00212E85" w:rsidRPr="00835472" w:rsidTr="003B51F8">
        <w:trPr>
          <w:trHeight w:val="1257"/>
          <w:jc w:val="center"/>
        </w:trPr>
        <w:tc>
          <w:tcPr>
            <w:tcW w:w="662" w:type="dxa"/>
            <w:vMerge w:val="restart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ind w:firstLineChars="100" w:firstLine="211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3</w:t>
            </w:r>
          </w:p>
        </w:tc>
        <w:tc>
          <w:tcPr>
            <w:tcW w:w="976" w:type="dxa"/>
            <w:vMerge w:val="restart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“十三五”总体规划和专项规划编制阶段</w:t>
            </w: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 w:rsidRPr="00835472">
              <w:rPr>
                <w:color w:val="000000"/>
              </w:rPr>
              <w:t>1</w:t>
            </w:r>
            <w:r w:rsidRPr="00835472">
              <w:rPr>
                <w:rFonts w:hint="eastAsia"/>
                <w:color w:val="000000"/>
              </w:rPr>
              <w:t>）前期调研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05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组织开展校外调研，撰写、提交调研报告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各调研工作组组长单位</w:t>
            </w:r>
          </w:p>
        </w:tc>
      </w:tr>
      <w:tr w:rsidR="00212E85" w:rsidRPr="00835472" w:rsidTr="003B51F8">
        <w:trPr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 w:rsidRPr="00835472">
              <w:rPr>
                <w:color w:val="000000"/>
              </w:rPr>
              <w:t>2</w:t>
            </w:r>
            <w:r w:rsidRPr="00835472">
              <w:rPr>
                <w:rFonts w:hint="eastAsia"/>
                <w:color w:val="000000"/>
              </w:rPr>
              <w:t>）广泛征求建议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835472">
              <w:rPr>
                <w:color w:val="000000"/>
              </w:rPr>
              <w:t>1—</w:t>
            </w:r>
            <w:r>
              <w:rPr>
                <w:color w:val="000000"/>
              </w:rPr>
              <w:t>05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面向全校师生广泛征求建议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12E85" w:rsidRPr="00835472" w:rsidTr="003B51F8">
        <w:trPr>
          <w:trHeight w:val="1137"/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3</w:t>
            </w:r>
            <w:r w:rsidRPr="00835472">
              <w:rPr>
                <w:rFonts w:hint="eastAsia"/>
                <w:color w:val="000000"/>
              </w:rPr>
              <w:t>）撰写规划文本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>06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撰写、提交“十</w:t>
            </w:r>
            <w:r w:rsidRPr="00A628A3">
              <w:rPr>
                <w:rFonts w:hint="eastAsia"/>
              </w:rPr>
              <w:t>三</w:t>
            </w:r>
            <w:r w:rsidRPr="00835472">
              <w:rPr>
                <w:rFonts w:hint="eastAsia"/>
                <w:color w:val="000000"/>
              </w:rPr>
              <w:t>五”规划文本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总体规划编制各组长单位、专项规划编制各组长单位</w:t>
            </w:r>
          </w:p>
        </w:tc>
      </w:tr>
      <w:tr w:rsidR="00212E85" w:rsidRPr="00835472" w:rsidTr="003B51F8">
        <w:trPr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4</w:t>
            </w:r>
            <w:r w:rsidRPr="00835472">
              <w:rPr>
                <w:rFonts w:hint="eastAsia"/>
                <w:color w:val="000000"/>
              </w:rPr>
              <w:t>）整理规划文本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 xml:space="preserve"> 08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对各单位材料进行汇总整理，形成第一版讨论稿。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12E85" w:rsidRPr="00835472" w:rsidTr="003B51F8">
        <w:trPr>
          <w:trHeight w:val="360"/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5</w:t>
            </w:r>
            <w:r w:rsidRPr="00835472">
              <w:rPr>
                <w:rFonts w:hint="eastAsia"/>
                <w:color w:val="000000"/>
              </w:rPr>
              <w:t>）广泛征求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>10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面向全校师生就总体规划和专项规划广泛征求意见建议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12E85" w:rsidRPr="00835472" w:rsidTr="003B51F8">
        <w:trPr>
          <w:trHeight w:val="630"/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6</w:t>
            </w:r>
            <w:r w:rsidRPr="00835472">
              <w:rPr>
                <w:rFonts w:hint="eastAsia"/>
                <w:color w:val="000000"/>
              </w:rPr>
              <w:t>）完善规划文本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根据师生员工提出的意见建议，进一步修改完善规划文本，形成第</w:t>
            </w:r>
            <w:r>
              <w:rPr>
                <w:rFonts w:hint="eastAsia"/>
                <w:color w:val="000000"/>
              </w:rPr>
              <w:t>二</w:t>
            </w:r>
            <w:r w:rsidRPr="00835472">
              <w:rPr>
                <w:rFonts w:hint="eastAsia"/>
                <w:color w:val="000000"/>
              </w:rPr>
              <w:t>版讨论稿。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</w:t>
            </w:r>
          </w:p>
        </w:tc>
      </w:tr>
      <w:tr w:rsidR="00212E85" w:rsidRPr="00835472" w:rsidTr="003B51F8">
        <w:trPr>
          <w:trHeight w:val="510"/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7</w:t>
            </w:r>
            <w:r w:rsidRPr="00835472">
              <w:rPr>
                <w:rFonts w:hint="eastAsia"/>
                <w:color w:val="000000"/>
              </w:rPr>
              <w:t>）审批发布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年上半年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252051">
              <w:rPr>
                <w:rFonts w:hint="eastAsia"/>
                <w:color w:val="000000"/>
              </w:rPr>
              <w:t>总体</w:t>
            </w:r>
            <w:r w:rsidRPr="00252051">
              <w:rPr>
                <w:color w:val="000000"/>
              </w:rPr>
              <w:t>规划</w:t>
            </w:r>
            <w:r w:rsidRPr="00252051">
              <w:rPr>
                <w:rFonts w:hint="eastAsia"/>
                <w:color w:val="000000"/>
              </w:rPr>
              <w:t>经学校教代会审议通过，</w:t>
            </w:r>
            <w:r w:rsidRPr="00252051">
              <w:rPr>
                <w:color w:val="000000"/>
              </w:rPr>
              <w:t>由</w:t>
            </w:r>
            <w:r w:rsidRPr="00252051">
              <w:rPr>
                <w:rFonts w:hint="eastAsia"/>
                <w:color w:val="000000"/>
              </w:rPr>
              <w:t>党委常委会审定批准；专项</w:t>
            </w:r>
            <w:r w:rsidRPr="00252051">
              <w:rPr>
                <w:color w:val="000000"/>
              </w:rPr>
              <w:t>规划经编织工作小组修订</w:t>
            </w:r>
            <w:r w:rsidRPr="00252051">
              <w:rPr>
                <w:rFonts w:hint="eastAsia"/>
                <w:color w:val="000000"/>
              </w:rPr>
              <w:t>完善后</w:t>
            </w:r>
            <w:r w:rsidRPr="00252051">
              <w:rPr>
                <w:color w:val="000000"/>
              </w:rPr>
              <w:t>，由</w:t>
            </w:r>
            <w:r w:rsidRPr="00252051">
              <w:rPr>
                <w:rFonts w:hint="eastAsia"/>
                <w:color w:val="000000"/>
              </w:rPr>
              <w:t>党委常委会审议</w:t>
            </w:r>
            <w:r w:rsidRPr="00252051">
              <w:rPr>
                <w:color w:val="000000"/>
              </w:rPr>
              <w:t>通过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正式签发</w:t>
            </w:r>
            <w:r w:rsidRPr="00252051"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规划编制领导小组、发展规划处</w:t>
            </w:r>
          </w:p>
        </w:tc>
      </w:tr>
      <w:tr w:rsidR="00212E85" w:rsidRPr="00835472" w:rsidTr="003B51F8">
        <w:trPr>
          <w:trHeight w:val="510"/>
          <w:jc w:val="center"/>
        </w:trPr>
        <w:tc>
          <w:tcPr>
            <w:tcW w:w="662" w:type="dxa"/>
            <w:vMerge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8</w:t>
            </w:r>
            <w:r w:rsidRPr="00835472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任务分解与</w:t>
            </w:r>
            <w:r>
              <w:rPr>
                <w:color w:val="000000"/>
              </w:rPr>
              <w:t>修订备案</w:t>
            </w:r>
          </w:p>
        </w:tc>
        <w:tc>
          <w:tcPr>
            <w:tcW w:w="1900" w:type="dxa"/>
            <w:vAlign w:val="center"/>
          </w:tcPr>
          <w:p w:rsidR="00212E85" w:rsidRPr="00835472" w:rsidRDefault="00212E85" w:rsidP="003B51F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年下半年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制定</w:t>
            </w:r>
            <w:r>
              <w:rPr>
                <w:color w:val="000000"/>
              </w:rPr>
              <w:t>“</w:t>
            </w:r>
            <w:r>
              <w:rPr>
                <w:color w:val="000000"/>
              </w:rPr>
              <w:t>十三五</w:t>
            </w:r>
            <w:r>
              <w:rPr>
                <w:color w:val="000000"/>
              </w:rPr>
              <w:t>”</w:t>
            </w:r>
            <w:r>
              <w:rPr>
                <w:color w:val="000000"/>
              </w:rPr>
              <w:t>规划实施方案，与各学院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>
              <w:rPr>
                <w:color w:val="000000"/>
              </w:rPr>
              <w:t>签订《目标责任书》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color w:val="000000"/>
              </w:rPr>
              <w:t>按要求</w:t>
            </w:r>
            <w:r>
              <w:rPr>
                <w:rFonts w:hint="eastAsia"/>
                <w:color w:val="000000"/>
              </w:rPr>
              <w:t>完成规划</w:t>
            </w:r>
            <w:r>
              <w:rPr>
                <w:color w:val="000000"/>
              </w:rPr>
              <w:t>的修订与上报工作。</w:t>
            </w:r>
          </w:p>
        </w:tc>
        <w:tc>
          <w:tcPr>
            <w:tcW w:w="2268" w:type="dxa"/>
            <w:vAlign w:val="center"/>
          </w:tcPr>
          <w:p w:rsidR="00212E85" w:rsidRPr="00835472" w:rsidRDefault="00212E85" w:rsidP="003B51F8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各学院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</w:tbl>
    <w:p w:rsidR="00212E85" w:rsidRDefault="00212E85" w:rsidP="00212E85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12E85" w:rsidRDefault="00212E85" w:rsidP="00212E85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12E85" w:rsidRDefault="00212E85" w:rsidP="00212E85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12E85" w:rsidRDefault="00212E85" w:rsidP="00212E85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12E85" w:rsidRDefault="00212E85" w:rsidP="00212E85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8E61F8" w:rsidRPr="00212E85" w:rsidRDefault="008E61F8">
      <w:bookmarkStart w:id="0" w:name="_GoBack"/>
      <w:bookmarkEnd w:id="0"/>
    </w:p>
    <w:sectPr w:rsidR="008E61F8" w:rsidRPr="00212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E9" w:rsidRDefault="002A1BE9" w:rsidP="00212E85">
      <w:r>
        <w:separator/>
      </w:r>
    </w:p>
  </w:endnote>
  <w:endnote w:type="continuationSeparator" w:id="0">
    <w:p w:rsidR="002A1BE9" w:rsidRDefault="002A1BE9" w:rsidP="0021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E9" w:rsidRDefault="002A1BE9" w:rsidP="00212E85">
      <w:r>
        <w:separator/>
      </w:r>
    </w:p>
  </w:footnote>
  <w:footnote w:type="continuationSeparator" w:id="0">
    <w:p w:rsidR="002A1BE9" w:rsidRDefault="002A1BE9" w:rsidP="0021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5D"/>
    <w:rsid w:val="000521E7"/>
    <w:rsid w:val="0006122A"/>
    <w:rsid w:val="000F5327"/>
    <w:rsid w:val="00116208"/>
    <w:rsid w:val="001C2856"/>
    <w:rsid w:val="00212E85"/>
    <w:rsid w:val="00221FD3"/>
    <w:rsid w:val="002A1BE9"/>
    <w:rsid w:val="00303D21"/>
    <w:rsid w:val="00347061"/>
    <w:rsid w:val="00354E5D"/>
    <w:rsid w:val="00432A0A"/>
    <w:rsid w:val="0047781D"/>
    <w:rsid w:val="004A7618"/>
    <w:rsid w:val="004B0DD9"/>
    <w:rsid w:val="005349A0"/>
    <w:rsid w:val="00562951"/>
    <w:rsid w:val="005B6EC1"/>
    <w:rsid w:val="005E5D46"/>
    <w:rsid w:val="005E6B74"/>
    <w:rsid w:val="00640C4C"/>
    <w:rsid w:val="006633E8"/>
    <w:rsid w:val="00687DB7"/>
    <w:rsid w:val="006B6A4F"/>
    <w:rsid w:val="00705417"/>
    <w:rsid w:val="00797975"/>
    <w:rsid w:val="007E0FD2"/>
    <w:rsid w:val="007F18A3"/>
    <w:rsid w:val="007F3A56"/>
    <w:rsid w:val="0087163E"/>
    <w:rsid w:val="008E61F8"/>
    <w:rsid w:val="009417BA"/>
    <w:rsid w:val="009A49BC"/>
    <w:rsid w:val="009B3818"/>
    <w:rsid w:val="009E77DF"/>
    <w:rsid w:val="00AA01C5"/>
    <w:rsid w:val="00AD1B1A"/>
    <w:rsid w:val="00C87649"/>
    <w:rsid w:val="00C94398"/>
    <w:rsid w:val="00D74C04"/>
    <w:rsid w:val="00E6496E"/>
    <w:rsid w:val="00EA6662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A87A9-848D-41C6-8738-B8C91C1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王丹凤</dc:creator>
  <cp:keywords/>
  <dc:description/>
  <cp:lastModifiedBy>王丹凤</cp:lastModifiedBy>
  <cp:revision>2</cp:revision>
  <dcterms:created xsi:type="dcterms:W3CDTF">2015-03-24T01:13:00Z</dcterms:created>
  <dcterms:modified xsi:type="dcterms:W3CDTF">2015-03-24T01:13:00Z</dcterms:modified>
</cp:coreProperties>
</file>