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F56F" w14:textId="77777777" w:rsidR="00976F27" w:rsidRDefault="000F711B">
      <w:pPr>
        <w:widowControl/>
        <w:spacing w:afterLines="50" w:after="156" w:line="560" w:lineRule="exact"/>
        <w:jc w:val="center"/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专著出版基金项目报销指南</w:t>
      </w:r>
    </w:p>
    <w:p w14:paraId="59BE94EA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为进一步规范、高效、有序落实专著出版基金项目经费执行，保障专著顺利出版，特制定本报销指南。</w:t>
      </w:r>
    </w:p>
    <w:p w14:paraId="7F63BCEE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1. 经费说明</w:t>
      </w:r>
    </w:p>
    <w:p w14:paraId="3053F431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（1）资助经费只能用于专著的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出版费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，不得用于劳务费、资料费等其他支出。</w:t>
      </w:r>
    </w:p>
    <w:p w14:paraId="1FCBCDD9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（2）如遇特殊情况，拟定合同金额与立项获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批出版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费预算不同，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请第一时间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联系发展规划处。</w:t>
      </w:r>
    </w:p>
    <w:p w14:paraId="68A4D3B3" w14:textId="11A591B4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（3）由于申报时已经要求签订出版合同，原则上经费须于202</w:t>
      </w:r>
      <w:r w:rsidR="002E7A9B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年6月30日前，最晚于202</w:t>
      </w:r>
      <w:r w:rsidR="002E7A9B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年9月30日前执行完毕。</w:t>
      </w:r>
    </w:p>
    <w:p w14:paraId="70F78C19" w14:textId="2FDB6B16" w:rsidR="00534845" w:rsidRDefault="00534845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（4）经费来源：</w:t>
      </w:r>
      <w:r w:rsidRPr="000F0231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“90010951310075(校预)2</w:t>
      </w:r>
      <w:r w:rsidRPr="000F0231">
        <w:rPr>
          <w:rFonts w:ascii="仿宋_GB2312" w:eastAsia="仿宋_GB2312" w:hAnsi="宋体" w:cs="Times New Roman"/>
          <w:bCs/>
          <w:color w:val="FF0000"/>
          <w:sz w:val="32"/>
          <w:szCs w:val="32"/>
        </w:rPr>
        <w:t>4</w:t>
      </w:r>
      <w:r w:rsidRPr="000F0231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绩效-专著出版基金”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请各项目联系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发展规划处授权报销权限。</w:t>
      </w:r>
    </w:p>
    <w:p w14:paraId="165A5A03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2. 合同拟定</w:t>
      </w:r>
    </w:p>
    <w:p w14:paraId="233BF2B8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（1）经费执行前应当拟定三方合同。合同主体设定参考：甲方是著作权人，乙方是出版单位，丙方是北京中医药大学。合同具体内容和事项请与出版社协商确定。</w:t>
      </w:r>
    </w:p>
    <w:p w14:paraId="4DDB3736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（2）出版合同一式几份的设定参考：甲方（著作权人）两份，乙方（出版社）一份，丙方（北京中医药大学）一份。</w:t>
      </w:r>
    </w:p>
    <w:p w14:paraId="6DE1FF8F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（3）根据以往专著出版合同签订的要求，合同内容方面重点提醒如下：涉及以学校名义对外支付出版费的图书出版合同，建议：一是学校应为合同支付出版费用的主体。二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是合同中涉及版税的，建议考虑：1)版税替换为降低出版费或增加赠书数量；或者2)版税支付给学校，由学校另行奖励作者。三是合同中不涉及版税的，建议合同期限不要超过五年，同时在合同中增加赠书数量。其中“版税支付给学校，由学校另行奖励作者”约定内容示例如下：</w:t>
      </w:r>
    </w:p>
    <w:p w14:paraId="12161533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甲乙丙三方协商一致，本协议约定的所有授权费由乙方支付给丙方，丙方按照学校成果转化办法另行对甲方进行奖励。</w:t>
      </w:r>
    </w:p>
    <w:p w14:paraId="74380FEE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丙方账户信息如下：</w:t>
      </w:r>
    </w:p>
    <w:p w14:paraId="25C80577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账户名称：北京中医药大学</w:t>
      </w:r>
    </w:p>
    <w:p w14:paraId="05865E35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账号：335069045265</w:t>
      </w:r>
    </w:p>
    <w:p w14:paraId="0ED8BEAB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开户银行：中国银行股份有限公司北京房山支行</w:t>
      </w:r>
    </w:p>
    <w:p w14:paraId="2C176E6E" w14:textId="77777777" w:rsidR="00976F27" w:rsidRDefault="000F711B">
      <w:pPr>
        <w:spacing w:line="48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统一社会信用代码：12100000400008300P</w:t>
      </w:r>
    </w:p>
    <w:p w14:paraId="19F4304E" w14:textId="77777777" w:rsidR="00976F27" w:rsidRDefault="000F711B">
      <w:pPr>
        <w:spacing w:afterLines="50" w:after="156" w:line="480" w:lineRule="exact"/>
        <w:ind w:firstLineChars="200" w:firstLine="56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地址：北京市朝阳区北三环东路11号</w:t>
      </w:r>
    </w:p>
    <w:p w14:paraId="47EDD89B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（4）合同编号信息如下：</w:t>
      </w:r>
    </w:p>
    <w:tbl>
      <w:tblPr>
        <w:tblW w:w="8654" w:type="dxa"/>
        <w:tblInd w:w="93" w:type="dxa"/>
        <w:tblLook w:val="04A0" w:firstRow="1" w:lastRow="0" w:firstColumn="1" w:lastColumn="0" w:noHBand="0" w:noVBand="1"/>
      </w:tblPr>
      <w:tblGrid>
        <w:gridCol w:w="932"/>
        <w:gridCol w:w="3649"/>
        <w:gridCol w:w="1359"/>
        <w:gridCol w:w="2714"/>
      </w:tblGrid>
      <w:tr w:rsidR="00976F27" w14:paraId="7D068693" w14:textId="77777777">
        <w:trPr>
          <w:trHeight w:val="5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9BF6" w14:textId="77777777" w:rsidR="00976F27" w:rsidRDefault="000F711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bookmarkStart w:id="0" w:name="_Hlk164150391"/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E431" w14:textId="77777777" w:rsidR="00976F27" w:rsidRDefault="000F711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专著名称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BA4" w14:textId="77777777" w:rsidR="00976F27" w:rsidRDefault="000F711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C321" w14:textId="77777777" w:rsidR="00976F27" w:rsidRDefault="000F711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合同编号</w:t>
            </w:r>
          </w:p>
        </w:tc>
      </w:tr>
      <w:tr w:rsidR="00BE6D7C" w14:paraId="4F2695A3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C171" w14:textId="19F6776A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F8A0" w14:textId="3561B703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《心脉病证风药应用十六讲》（第二版）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CD3E" w14:textId="7BCB0D8A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王显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A96D" w14:textId="066FE429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</w:tr>
      <w:tr w:rsidR="00BE6D7C" w14:paraId="58E5C294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7E23" w14:textId="5456221D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F1E3" w14:textId="43921291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《肺癌中西医结合外治图解》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5DF7" w14:textId="6AE1E84A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王洪武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B807" w14:textId="0D90B6A4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02</w:t>
            </w:r>
          </w:p>
        </w:tc>
      </w:tr>
      <w:tr w:rsidR="00BE6D7C" w14:paraId="2DC5756A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B804" w14:textId="2CDCB564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254D" w14:textId="4D32F6BE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《循证中医药：证据综合方法及应用》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EF7C" w14:textId="62D85620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刘建平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5332" w14:textId="2DE32CAA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9729DF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E6D7C" w14:paraId="5399CF32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5C4B" w14:textId="4897C40E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6710" w14:textId="111C2754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《脉生痰核论》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A508" w14:textId="08E3DA7F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吴圣贤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0409" w14:textId="3B105432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9729DF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E6D7C" w14:paraId="7791E8FD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45BA" w14:textId="70724C3B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FC77" w14:textId="03AA4712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《中医膜系理论及临床应用》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1980" w14:textId="4A6E9679" w:rsidR="00BE6D7C" w:rsidRPr="00BE6D7C" w:rsidRDefault="00BE6D7C" w:rsidP="00BE6D7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谷晓红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52D26" w14:textId="007D2600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9729DF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BE6D7C" w14:paraId="70EF048E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326E" w14:textId="0C9C36C0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68DE" w14:textId="0D40844B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《中医双心学说初探》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14B8" w14:textId="08BE1A8B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赵海滨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AB4A" w14:textId="7373AD6C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9729DF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BE6D7C" w14:paraId="02BEBE6C" w14:textId="77777777">
        <w:trPr>
          <w:trHeight w:val="40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B127" w14:textId="26199850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ED87F" w14:textId="0BBF2411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《颈椎人工间盘置换技术》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43E0" w14:textId="64245ED7" w:rsidR="00BE6D7C" w:rsidRP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E6D7C">
              <w:rPr>
                <w:rFonts w:hint="eastAsia"/>
                <w:color w:val="000000"/>
                <w:sz w:val="24"/>
              </w:rPr>
              <w:t>徐林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A3A5" w14:textId="656F0E33" w:rsidR="00BE6D7C" w:rsidRDefault="00BE6D7C" w:rsidP="00BE6D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BUCM-XSZZ202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9729DF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bookmarkEnd w:id="0"/>
    </w:tbl>
    <w:p w14:paraId="243C4739" w14:textId="77777777" w:rsidR="00976F27" w:rsidRDefault="00976F27">
      <w:pPr>
        <w:jc w:val="center"/>
        <w:rPr>
          <w:rFonts w:ascii="仿宋_GB2312" w:eastAsia="仿宋_GB2312" w:hAnsi="宋体" w:cs="Times New Roman"/>
          <w:bCs/>
          <w:sz w:val="24"/>
        </w:rPr>
      </w:pPr>
    </w:p>
    <w:p w14:paraId="3785165F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3. 合同审批</w:t>
      </w:r>
    </w:p>
    <w:p w14:paraId="07B80AFD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（1）前期审查</w:t>
      </w:r>
    </w:p>
    <w:p w14:paraId="65274534" w14:textId="43880D5B" w:rsidR="00976F27" w:rsidRPr="00DA3873" w:rsidRDefault="000F711B" w:rsidP="00DA3873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一是学校法律审查。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将出版合同上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传数字北中医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“办公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自动化-法律事务管理”提请审查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获取法审意见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。如图：</w:t>
      </w:r>
    </w:p>
    <w:p w14:paraId="2E96C803" w14:textId="77777777" w:rsidR="00976F27" w:rsidRDefault="000F711B">
      <w:pPr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/>
          <w:bCs/>
          <w:noProof/>
          <w:sz w:val="32"/>
          <w:szCs w:val="32"/>
        </w:rPr>
        <w:drawing>
          <wp:inline distT="0" distB="0" distL="114300" distR="114300" wp14:anchorId="6B9CEDD9" wp14:editId="786D795A">
            <wp:extent cx="4747260" cy="958850"/>
            <wp:effectExtent l="0" t="0" r="0" b="0"/>
            <wp:docPr id="1" name="图片 1" descr="对合同申请法律事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对合同申请法律事务咨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F90C" w14:textId="295682AA" w:rsidR="00976F27" w:rsidRPr="00F532D4" w:rsidRDefault="000F711B">
      <w:pPr>
        <w:ind w:firstLineChars="200" w:firstLine="643"/>
        <w:rPr>
          <w:rFonts w:ascii="仿宋_GB2312" w:eastAsia="仿宋_GB2312" w:hAnsi="宋体" w:cs="Times New Roman"/>
          <w:bCs/>
          <w:color w:val="FF000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二是成果转化中心审查。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将合同电子版发到成果转化中心邮箱。</w:t>
      </w:r>
      <w:r>
        <w:rPr>
          <w:rFonts w:ascii="仿宋_GB2312" w:eastAsia="仿宋_GB2312" w:hAnsi="宋体" w:cs="Times New Roman" w:hint="eastAsia"/>
          <w:bCs/>
          <w:sz w:val="28"/>
          <w:szCs w:val="28"/>
        </w:rPr>
        <w:t>联系方式：孙老师，53911880，</w:t>
      </w:r>
      <w:hyperlink r:id="rId7" w:history="1">
        <w:r w:rsidR="00F532D4" w:rsidRPr="00F730E1">
          <w:rPr>
            <w:rStyle w:val="a7"/>
            <w:rFonts w:ascii="仿宋_GB2312" w:eastAsia="仿宋_GB2312" w:hAnsi="宋体" w:cs="Times New Roman" w:hint="eastAsia"/>
            <w:bCs/>
            <w:color w:val="auto"/>
            <w:sz w:val="28"/>
            <w:szCs w:val="28"/>
            <w:u w:val="none"/>
          </w:rPr>
          <w:t>邮箱</w:t>
        </w:r>
      </w:hyperlink>
      <w:r w:rsidR="00F532D4" w:rsidRPr="00F730E1">
        <w:rPr>
          <w:rFonts w:ascii="仿宋_GB2312" w:eastAsia="仿宋_GB2312" w:hAnsi="宋体" w:cs="Times New Roman" w:hint="eastAsia"/>
          <w:bCs/>
          <w:sz w:val="28"/>
          <w:szCs w:val="28"/>
        </w:rPr>
        <w:t>：</w:t>
      </w:r>
      <w:r w:rsidR="00F532D4" w:rsidRPr="00F730E1">
        <w:rPr>
          <w:rFonts w:ascii="仿宋_GB2312" w:eastAsia="仿宋_GB2312" w:hAnsi="宋体" w:cs="Times New Roman"/>
          <w:bCs/>
          <w:sz w:val="28"/>
          <w:szCs w:val="28"/>
        </w:rPr>
        <w:t>z</w:t>
      </w:r>
      <w:r w:rsidR="00F532D4" w:rsidRPr="00F730E1">
        <w:rPr>
          <w:rFonts w:ascii="仿宋_GB2312" w:eastAsia="仿宋_GB2312" w:hAnsi="宋体" w:cs="Times New Roman" w:hint="eastAsia"/>
          <w:bCs/>
          <w:sz w:val="28"/>
          <w:szCs w:val="28"/>
        </w:rPr>
        <w:t>scq</w:t>
      </w:r>
      <w:r w:rsidR="00F532D4" w:rsidRPr="00F730E1">
        <w:rPr>
          <w:rFonts w:ascii="仿宋_GB2312" w:eastAsia="仿宋_GB2312" w:hAnsi="宋体" w:cs="Times New Roman"/>
          <w:bCs/>
          <w:sz w:val="28"/>
          <w:szCs w:val="28"/>
        </w:rPr>
        <w:t>@</w:t>
      </w:r>
      <w:r w:rsidR="00F532D4" w:rsidRPr="00F730E1">
        <w:rPr>
          <w:rFonts w:ascii="仿宋_GB2312" w:eastAsia="仿宋_GB2312" w:hAnsi="宋体" w:cs="Times New Roman" w:hint="eastAsia"/>
          <w:bCs/>
          <w:sz w:val="28"/>
          <w:szCs w:val="28"/>
        </w:rPr>
        <w:t>b</w:t>
      </w:r>
      <w:r w:rsidR="00F532D4" w:rsidRPr="00F730E1">
        <w:rPr>
          <w:rFonts w:ascii="仿宋_GB2312" w:eastAsia="仿宋_GB2312" w:hAnsi="宋体" w:cs="Times New Roman"/>
          <w:bCs/>
          <w:sz w:val="28"/>
          <w:szCs w:val="28"/>
        </w:rPr>
        <w:t>ucm.edu.cn.</w:t>
      </w:r>
    </w:p>
    <w:p w14:paraId="06F63906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9758F6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学校法律审查和成果转化中心审查</w:t>
      </w:r>
      <w:r w:rsidRPr="003B5E69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可以同时进行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14:paraId="2EF651BB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（2）进一步修改合同</w:t>
      </w:r>
    </w:p>
    <w:p w14:paraId="3AAA2F67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按照前期审查修改意见，与出版社沟通协商进一步修改合同，如遇难以达成一致的地方请及时与提出该审查修改意见的部门联系。</w:t>
      </w:r>
    </w:p>
    <w:p w14:paraId="2DE94C4C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（3）提请OA审批</w:t>
      </w:r>
    </w:p>
    <w:p w14:paraId="6A20DD31" w14:textId="4CFB930A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按照呈文模板（详见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附件</w:t>
      </w:r>
      <w:r w:rsidR="005579EF">
        <w:rPr>
          <w:rFonts w:ascii="仿宋_GB2312" w:eastAsia="仿宋_GB2312" w:hAnsi="宋体" w:cs="Times New Roman"/>
          <w:b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-1</w:t>
      </w:r>
      <w:r w:rsidR="003B5E69">
        <w:rPr>
          <w:rFonts w:ascii="仿宋_GB2312" w:eastAsia="仿宋_GB2312" w:hAnsi="宋体" w:cs="Times New Roman" w:hint="eastAsia"/>
          <w:b/>
          <w:sz w:val="32"/>
          <w:szCs w:val="32"/>
        </w:rPr>
        <w:t>或者附件</w:t>
      </w:r>
      <w:r w:rsidR="005579EF">
        <w:rPr>
          <w:rFonts w:ascii="仿宋_GB2312" w:eastAsia="仿宋_GB2312" w:hAnsi="宋体" w:cs="Times New Roman"/>
          <w:b/>
          <w:sz w:val="32"/>
          <w:szCs w:val="32"/>
        </w:rPr>
        <w:t>1</w:t>
      </w:r>
      <w:r w:rsidR="003B5E69">
        <w:rPr>
          <w:rFonts w:ascii="仿宋_GB2312" w:eastAsia="仿宋_GB2312" w:hAnsi="宋体" w:cs="Times New Roman"/>
          <w:b/>
          <w:sz w:val="32"/>
          <w:szCs w:val="32"/>
        </w:rPr>
        <w:t>-2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），提交OA申请合同签订审批。</w:t>
      </w:r>
    </w:p>
    <w:p w14:paraId="09D29BFD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（4）正式签订合同</w:t>
      </w:r>
    </w:p>
    <w:p w14:paraId="6FB6DDB3" w14:textId="76140166" w:rsidR="00976F27" w:rsidRPr="003B5E69" w:rsidRDefault="000F711B" w:rsidP="003B5E69">
      <w:pPr>
        <w:ind w:firstLineChars="200" w:firstLine="640"/>
        <w:rPr>
          <w:rFonts w:ascii="仿宋_GB2312" w:eastAsia="仿宋_GB2312" w:hAnsi="宋体" w:cs="Times New Roman"/>
          <w:bCs/>
          <w:color w:val="FF0000"/>
          <w:sz w:val="36"/>
          <w:szCs w:val="36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合同OA审批通过后，拿着OA呈文处理单、所在单位盖章的请示、所有合同（合同封面右上角写上合同编号），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先前往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发展规划处在合同上签字（注意根据合同金额不同，签字位置不同。合同金额在10万元以下的，由发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处负责人在落款处签字；合同金额在10万元及以上的，由发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处负责人在合同封面右上方签字）。再前往党校办盖章。合同中确定“一式几份”就签盖几份合同。可以出版社先盖章也可以学校先盖章。</w:t>
      </w:r>
      <w:r w:rsidR="003B5E69" w:rsidRPr="003B5E69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学校盖章地点：党校办，良乡西</w:t>
      </w:r>
      <w:proofErr w:type="gramStart"/>
      <w:r w:rsidR="003B5E69" w:rsidRPr="003B5E69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院综合</w:t>
      </w:r>
      <w:proofErr w:type="gramEnd"/>
      <w:r w:rsidR="003B5E69" w:rsidRPr="003B5E69">
        <w:rPr>
          <w:rFonts w:ascii="仿宋_GB2312" w:eastAsia="仿宋_GB2312" w:hAnsi="宋体" w:cs="Times New Roman" w:hint="eastAsia"/>
          <w:bCs/>
          <w:color w:val="FF0000"/>
          <w:sz w:val="32"/>
          <w:szCs w:val="32"/>
        </w:rPr>
        <w:t>楼316。</w:t>
      </w:r>
    </w:p>
    <w:p w14:paraId="60CF54B2" w14:textId="77777777" w:rsidR="00E85AC1" w:rsidRDefault="000F711B" w:rsidP="00E85AC1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由于报销时也需要OA呈文处理单和所在单位盖章的请示，可以一次性准备两份。</w:t>
      </w:r>
    </w:p>
    <w:p w14:paraId="609E8988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4. 财务报销</w:t>
      </w:r>
    </w:p>
    <w:p w14:paraId="3D0F1021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（1）由出版社开具出版费正规发票。发票由该专著项目负责人和发展规划处负责人签字。注意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发票开具日期不可早于合同签订落款日期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14:paraId="05EAA725" w14:textId="07B11265" w:rsidR="00976F27" w:rsidRDefault="000F711B">
      <w:pPr>
        <w:ind w:firstLineChars="200" w:firstLine="640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（2）准备好OA呈文处理单、所在单位盖章的请示、签字盖章齐全的合同一份、签字完整的发票，按照财务处要求预约、报销。其中在系统预约报销的时候，系统中选择经济科目是：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版面费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。对公转账预约报销。</w:t>
      </w:r>
    </w:p>
    <w:p w14:paraId="161AF22A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5. 出版要求</w:t>
      </w:r>
    </w:p>
    <w:p w14:paraId="22C8DFD2" w14:textId="649D8B7A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</w:t>
      </w:r>
      <w:r>
        <w:rPr>
          <w:rFonts w:ascii="仿宋_GB2312" w:eastAsia="仿宋_GB2312" w:hAnsi="宋体" w:cs="Times New Roman"/>
          <w:bCs/>
          <w:sz w:val="32"/>
          <w:szCs w:val="32"/>
        </w:rPr>
        <w:t>严格按照《申报书》计划开展著作出版工作。确有特殊情况无法按计划执行，须于</w:t>
      </w:r>
      <w:r>
        <w:rPr>
          <w:rFonts w:ascii="仿宋_GB2312" w:eastAsia="仿宋_GB2312" w:hAnsi="宋体" w:cs="Times New Roman"/>
          <w:b/>
          <w:sz w:val="32"/>
          <w:szCs w:val="32"/>
        </w:rPr>
        <w:t>202</w:t>
      </w:r>
      <w:r w:rsidR="00E85AC1">
        <w:rPr>
          <w:rFonts w:ascii="仿宋_GB2312" w:eastAsia="仿宋_GB2312" w:hAnsi="宋体" w:cs="Times New Roman"/>
          <w:b/>
          <w:sz w:val="32"/>
          <w:szCs w:val="32"/>
        </w:rPr>
        <w:t>4</w:t>
      </w:r>
      <w:r>
        <w:rPr>
          <w:rFonts w:ascii="仿宋_GB2312" w:eastAsia="仿宋_GB2312" w:hAnsi="宋体" w:cs="Times New Roman"/>
          <w:b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9</w:t>
      </w:r>
      <w:r>
        <w:rPr>
          <w:rFonts w:ascii="仿宋_GB2312" w:eastAsia="仿宋_GB2312" w:hAnsi="宋体" w:cs="Times New Roman"/>
          <w:b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5</w:t>
      </w:r>
      <w:r>
        <w:rPr>
          <w:rFonts w:ascii="仿宋_GB2312" w:eastAsia="仿宋_GB2312" w:hAnsi="宋体" w:cs="Times New Roman"/>
          <w:b/>
          <w:sz w:val="32"/>
          <w:szCs w:val="32"/>
        </w:rPr>
        <w:t>日前</w:t>
      </w:r>
      <w:r>
        <w:rPr>
          <w:rFonts w:ascii="仿宋_GB2312" w:eastAsia="仿宋_GB2312" w:hAnsi="宋体" w:cs="Times New Roman"/>
          <w:bCs/>
          <w:sz w:val="32"/>
          <w:szCs w:val="32"/>
        </w:rPr>
        <w:t>提交书面说明，经</w:t>
      </w:r>
      <w:r w:rsidR="004E4D22">
        <w:rPr>
          <w:rFonts w:ascii="仿宋_GB2312" w:eastAsia="仿宋_GB2312" w:hAnsi="宋体" w:cs="Times New Roman" w:hint="eastAsia"/>
          <w:bCs/>
          <w:sz w:val="32"/>
          <w:szCs w:val="32"/>
        </w:rPr>
        <w:t>学校</w:t>
      </w:r>
      <w:r>
        <w:rPr>
          <w:rFonts w:ascii="仿宋_GB2312" w:eastAsia="仿宋_GB2312" w:hAnsi="宋体" w:cs="Times New Roman"/>
          <w:bCs/>
          <w:sz w:val="32"/>
          <w:szCs w:val="32"/>
        </w:rPr>
        <w:t>审核后，酌情保留资助资格。</w:t>
      </w:r>
    </w:p>
    <w:p w14:paraId="0F3F355D" w14:textId="7F4DEB7C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</w:t>
      </w:r>
      <w:r>
        <w:rPr>
          <w:rFonts w:ascii="仿宋_GB2312" w:eastAsia="仿宋_GB2312" w:hAnsi="宋体" w:cs="Times New Roman"/>
          <w:bCs/>
          <w:sz w:val="32"/>
          <w:szCs w:val="32"/>
        </w:rPr>
        <w:t>受资助的专著在出版时须注明</w:t>
      </w:r>
      <w:r>
        <w:rPr>
          <w:rFonts w:ascii="仿宋_GB2312" w:eastAsia="仿宋_GB2312" w:hAnsi="宋体" w:cs="Times New Roman"/>
          <w:bCs/>
          <w:sz w:val="32"/>
          <w:szCs w:val="32"/>
        </w:rPr>
        <w:t>“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202</w:t>
      </w:r>
      <w:r w:rsidR="004E4D22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/>
          <w:bCs/>
          <w:sz w:val="32"/>
          <w:szCs w:val="32"/>
        </w:rPr>
        <w:t>年北京中医药大学学术专著出版基金资助出版</w:t>
      </w:r>
      <w:r>
        <w:rPr>
          <w:rFonts w:ascii="仿宋_GB2312" w:eastAsia="仿宋_GB2312" w:hAnsi="宋体" w:cs="Times New Roman"/>
          <w:bCs/>
          <w:sz w:val="32"/>
          <w:szCs w:val="32"/>
        </w:rPr>
        <w:t>”</w:t>
      </w:r>
      <w:r>
        <w:rPr>
          <w:rFonts w:ascii="仿宋_GB2312" w:eastAsia="仿宋_GB2312" w:hAnsi="宋体" w:cs="Times New Roman"/>
          <w:b/>
          <w:sz w:val="32"/>
          <w:szCs w:val="32"/>
        </w:rPr>
        <w:t>字样</w:t>
      </w:r>
      <w:r>
        <w:rPr>
          <w:rFonts w:ascii="仿宋_GB2312" w:eastAsia="仿宋_GB2312" w:hAnsi="宋体" w:cs="Times New Roman"/>
          <w:bCs/>
          <w:sz w:val="32"/>
          <w:szCs w:val="32"/>
        </w:rPr>
        <w:t>。受资助者应在专著印刷出版后一个月内，将</w:t>
      </w:r>
      <w:r>
        <w:rPr>
          <w:rFonts w:ascii="仿宋_GB2312" w:eastAsia="仿宋_GB2312" w:hAnsi="宋体" w:cs="Times New Roman"/>
          <w:b/>
          <w:sz w:val="32"/>
          <w:szCs w:val="32"/>
        </w:rPr>
        <w:t>样书</w:t>
      </w:r>
      <w:r w:rsidR="004E4D22">
        <w:rPr>
          <w:rFonts w:ascii="仿宋_GB2312" w:eastAsia="仿宋_GB2312" w:hAnsi="宋体" w:cs="Times New Roman" w:hint="eastAsia"/>
          <w:b/>
          <w:sz w:val="32"/>
          <w:szCs w:val="32"/>
        </w:rPr>
        <w:t>两</w:t>
      </w:r>
      <w:r>
        <w:rPr>
          <w:rFonts w:ascii="仿宋_GB2312" w:eastAsia="仿宋_GB2312" w:hAnsi="宋体" w:cs="Times New Roman"/>
          <w:b/>
          <w:sz w:val="32"/>
          <w:szCs w:val="32"/>
        </w:rPr>
        <w:t>本</w:t>
      </w:r>
      <w:r>
        <w:rPr>
          <w:rFonts w:ascii="仿宋_GB2312" w:eastAsia="仿宋_GB2312" w:hAnsi="宋体" w:cs="Times New Roman"/>
          <w:bCs/>
          <w:sz w:val="32"/>
          <w:szCs w:val="32"/>
        </w:rPr>
        <w:t>交送学校发展规划处。</w:t>
      </w:r>
    </w:p>
    <w:p w14:paraId="06EEDB80" w14:textId="77777777" w:rsidR="00976F27" w:rsidRDefault="000F711B">
      <w:pPr>
        <w:ind w:firstLineChars="200" w:firstLine="643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６. 其他说明</w:t>
      </w:r>
    </w:p>
    <w:p w14:paraId="14675F25" w14:textId="77777777" w:rsidR="00976F27" w:rsidRDefault="000F711B">
      <w:pPr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以上各执行环节中如遇问题可以联系对应的职能部门，也可联系发展规划处汇总问题，统一沟通解决。</w:t>
      </w:r>
    </w:p>
    <w:p w14:paraId="30B6D437" w14:textId="7886AC8C" w:rsidR="00976F27" w:rsidRDefault="000F711B" w:rsidP="003B5E69">
      <w:pPr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联系人：发展规划处，黎孝余，良乡校区西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院综合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楼404，01053911315，18813053751。</w:t>
      </w:r>
    </w:p>
    <w:p w14:paraId="70F81DC4" w14:textId="6873AC54" w:rsidR="00976F27" w:rsidRDefault="000F711B">
      <w:pPr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</w:t>
      </w:r>
      <w:r w:rsidR="005579EF">
        <w:rPr>
          <w:rFonts w:ascii="仿宋_GB2312" w:eastAsia="仿宋_GB2312" w:hAnsi="宋体" w:cs="Times New Roman"/>
          <w:b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-1:</w:t>
      </w:r>
      <w:proofErr w:type="gramStart"/>
      <w:r w:rsidR="003B5E69">
        <w:rPr>
          <w:rFonts w:ascii="仿宋_GB2312" w:eastAsia="仿宋_GB2312" w:hAnsi="宋体" w:cs="Times New Roman" w:hint="eastAsia"/>
          <w:b/>
          <w:sz w:val="32"/>
          <w:szCs w:val="32"/>
        </w:rPr>
        <w:t>直接签三方</w:t>
      </w:r>
      <w:proofErr w:type="gramEnd"/>
      <w:r w:rsidR="003B5E69">
        <w:rPr>
          <w:rFonts w:ascii="仿宋_GB2312" w:eastAsia="仿宋_GB2312" w:hAnsi="宋体" w:cs="Times New Roman" w:hint="eastAsia"/>
          <w:b/>
          <w:sz w:val="32"/>
          <w:szCs w:val="32"/>
        </w:rPr>
        <w:t>出版合同的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呈文模板</w:t>
      </w:r>
    </w:p>
    <w:p w14:paraId="799AD598" w14:textId="77777777" w:rsidR="00976F27" w:rsidRDefault="00976F27">
      <w:pPr>
        <w:rPr>
          <w:rFonts w:ascii="仿宋_GB2312" w:eastAsia="仿宋_GB2312" w:hAnsi="宋体" w:cs="Times New Roman"/>
          <w:bCs/>
          <w:sz w:val="32"/>
          <w:szCs w:val="32"/>
        </w:rPr>
      </w:pPr>
    </w:p>
    <w:p w14:paraId="44012FEA" w14:textId="619678DC" w:rsidR="00976F27" w:rsidRDefault="000F711B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关于申请签订《书名》出版合同的请示</w:t>
      </w:r>
    </w:p>
    <w:p w14:paraId="7C97FC0C" w14:textId="77777777" w:rsidR="00976F27" w:rsidRDefault="00976F27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14:paraId="6DAD429B" w14:textId="77777777" w:rsidR="00976F27" w:rsidRDefault="000F711B">
      <w:pPr>
        <w:widowControl/>
        <w:spacing w:line="560" w:lineRule="exac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发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处、财务处、成果转化中心、党校办并校领导:</w:t>
      </w:r>
    </w:p>
    <w:p w14:paraId="2AE12407" w14:textId="79C7BF99" w:rsidR="00976F27" w:rsidRDefault="000F711B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为激励科技创新、促进学术交流，进一步提升我校学术竞争力和影响力，学校发展规划处组织完成了202</w:t>
      </w:r>
      <w:r w:rsidR="003B5E69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年度学术专著出版基金项目的申报工作，并经过202</w:t>
      </w:r>
      <w:r w:rsidR="003B5E69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</w:t>
      </w:r>
      <w:r w:rsidR="003B5E69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月</w:t>
      </w:r>
      <w:r w:rsidR="003B5E69">
        <w:rPr>
          <w:rFonts w:ascii="仿宋_GB2312" w:eastAsia="仿宋_GB2312" w:hAnsi="宋体" w:cs="Times New Roman"/>
          <w:bCs/>
          <w:sz w:val="32"/>
          <w:szCs w:val="32"/>
        </w:rPr>
        <w:t>16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日</w:t>
      </w:r>
      <w:r w:rsidR="003B5E69">
        <w:rPr>
          <w:rFonts w:ascii="仿宋_GB2312" w:eastAsia="仿宋_GB2312" w:hAnsi="宋体" w:cs="Times New Roman" w:hint="eastAsia"/>
          <w:bCs/>
          <w:sz w:val="32"/>
          <w:szCs w:val="32"/>
        </w:rPr>
        <w:t>校长办公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会审定了202</w:t>
      </w:r>
      <w:r w:rsidR="009758F6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年度学术专著出版基金立项项目。其中《书名》获得立项资助。现拟与***出版社有限公司合作，由该公司负责出版。该合同已经过学校法律审查和成果转化中心审查，并进行相应修改。</w:t>
      </w:r>
    </w:p>
    <w:p w14:paraId="1A2FF3CA" w14:textId="1A72CD63" w:rsidR="00976F27" w:rsidRDefault="000F711B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本书首次出版，拟使用</w:t>
      </w:r>
      <w:r w:rsidR="009758F6">
        <w:rPr>
          <w:rFonts w:ascii="仿宋_GB2312" w:eastAsia="仿宋_GB2312" w:hAnsi="宋体" w:cs="Times New Roman" w:hint="eastAsia"/>
          <w:bCs/>
          <w:sz w:val="32"/>
          <w:szCs w:val="32"/>
        </w:rPr>
        <w:t>“</w:t>
      </w:r>
      <w:r w:rsidR="009758F6" w:rsidRPr="009758F6">
        <w:rPr>
          <w:rFonts w:ascii="仿宋_GB2312" w:eastAsia="仿宋_GB2312" w:hAnsi="宋体" w:cs="Times New Roman" w:hint="eastAsia"/>
          <w:bCs/>
          <w:sz w:val="32"/>
          <w:szCs w:val="32"/>
        </w:rPr>
        <w:t>90010951310075(校预)24绩效-专著出版基金</w:t>
      </w:r>
      <w:r w:rsidR="009758F6">
        <w:rPr>
          <w:rFonts w:ascii="仿宋_GB2312" w:eastAsia="仿宋_GB2312" w:hAnsi="宋体" w:cs="Times New Roman" w:hint="eastAsia"/>
          <w:bCs/>
          <w:sz w:val="32"/>
          <w:szCs w:val="32"/>
        </w:rPr>
        <w:t>”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一次性支付出版费*万元。</w:t>
      </w:r>
    </w:p>
    <w:p w14:paraId="3CA85EA8" w14:textId="77777777" w:rsidR="00976F27" w:rsidRDefault="000F711B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妥否？请批示。</w:t>
      </w:r>
    </w:p>
    <w:p w14:paraId="22441771" w14:textId="77777777" w:rsidR="00976F27" w:rsidRDefault="00976F27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</w:p>
    <w:p w14:paraId="29441DAC" w14:textId="77777777" w:rsidR="00976F27" w:rsidRDefault="000F711B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附件1：《合同名》（修订稿）【需上传系统附件，文件名保持一致】</w:t>
      </w:r>
    </w:p>
    <w:p w14:paraId="35331E3C" w14:textId="77777777" w:rsidR="00976F27" w:rsidRDefault="000F711B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附件2：《合同名》法律审查和成果转化中心审查意见【需上传系统，文件名保持一致】</w:t>
      </w:r>
    </w:p>
    <w:p w14:paraId="051BB9F8" w14:textId="77777777" w:rsidR="00976F27" w:rsidRDefault="00976F27">
      <w:pPr>
        <w:widowControl/>
        <w:spacing w:line="560" w:lineRule="exact"/>
        <w:rPr>
          <w:rFonts w:ascii="仿宋_GB2312" w:eastAsia="仿宋_GB2312" w:hAnsi="宋体" w:cs="Times New Roman"/>
          <w:bCs/>
          <w:sz w:val="32"/>
          <w:szCs w:val="32"/>
        </w:rPr>
      </w:pPr>
    </w:p>
    <w:p w14:paraId="13BA0E3A" w14:textId="77777777" w:rsidR="00976F27" w:rsidRDefault="000F711B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****（所在二级单位名称）</w:t>
      </w:r>
    </w:p>
    <w:p w14:paraId="63C08436" w14:textId="752EE0F0" w:rsidR="00976F27" w:rsidRDefault="000F711B">
      <w:pPr>
        <w:jc w:val="righ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202</w:t>
      </w:r>
      <w:r w:rsidR="003B5E69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年*月*日</w:t>
      </w:r>
    </w:p>
    <w:p w14:paraId="635D0359" w14:textId="434D15E5" w:rsidR="001529F7" w:rsidRPr="00265FF5" w:rsidRDefault="00C65D7E" w:rsidP="00C65D7E">
      <w:pPr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</w:t>
      </w:r>
      <w:r w:rsidR="005579EF">
        <w:rPr>
          <w:rFonts w:ascii="仿宋_GB2312" w:eastAsia="仿宋_GB2312" w:hAnsi="宋体" w:cs="Times New Roman"/>
          <w:b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-</w:t>
      </w:r>
      <w:r w:rsidR="005579EF">
        <w:rPr>
          <w:rFonts w:ascii="仿宋_GB2312" w:eastAsia="仿宋_GB2312" w:hAnsi="宋体" w:cs="Times New Roman"/>
          <w:b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:在原来双方合同基础上签三方补充协议的呈文模板</w:t>
      </w:r>
    </w:p>
    <w:p w14:paraId="48CC7C04" w14:textId="4F2FEC69" w:rsidR="00C65D7E" w:rsidRDefault="00C65D7E" w:rsidP="001529F7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关于申请签订《书名》出版</w:t>
      </w:r>
      <w:r w:rsidR="00265FF5">
        <w:rPr>
          <w:rFonts w:ascii="方正小标宋简体" w:eastAsia="方正小标宋简体" w:hAnsi="宋体" w:cs="Times New Roman" w:hint="eastAsia"/>
          <w:bCs/>
          <w:sz w:val="44"/>
          <w:szCs w:val="44"/>
        </w:rPr>
        <w:t>合同</w:t>
      </w:r>
      <w:r w:rsidR="001529F7">
        <w:rPr>
          <w:rFonts w:ascii="方正小标宋简体" w:eastAsia="方正小标宋简体" w:hAnsi="宋体" w:cs="Times New Roman" w:hint="eastAsia"/>
          <w:bCs/>
          <w:sz w:val="44"/>
          <w:szCs w:val="44"/>
        </w:rPr>
        <w:t>补充协议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的请示</w:t>
      </w:r>
    </w:p>
    <w:p w14:paraId="67BE9252" w14:textId="77777777" w:rsidR="00C65D7E" w:rsidRDefault="00C65D7E" w:rsidP="00C65D7E">
      <w:pPr>
        <w:widowControl/>
        <w:spacing w:line="560" w:lineRule="exac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发</w:t>
      </w:r>
      <w:proofErr w:type="gramStart"/>
      <w:r>
        <w:rPr>
          <w:rFonts w:ascii="仿宋_GB2312" w:eastAsia="仿宋_GB2312" w:hAnsi="宋体" w:cs="Times New Roman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bCs/>
          <w:sz w:val="32"/>
          <w:szCs w:val="32"/>
        </w:rPr>
        <w:t>处、财务处、成果转化中心、党校办并校领导:</w:t>
      </w:r>
    </w:p>
    <w:p w14:paraId="15005112" w14:textId="0DB6470F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为激励科技创新、促进学术交流，进一步提升我校学术竞争力和影响力，学校发展规划处组织完成了202</w:t>
      </w:r>
      <w:r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年度学术专著出版基金项目的申报工作，并经过202</w:t>
      </w:r>
      <w:r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月</w:t>
      </w:r>
      <w:r>
        <w:rPr>
          <w:rFonts w:ascii="仿宋_GB2312" w:eastAsia="仿宋_GB2312" w:hAnsi="宋体" w:cs="Times New Roman"/>
          <w:bCs/>
          <w:sz w:val="32"/>
          <w:szCs w:val="32"/>
        </w:rPr>
        <w:t>16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日校长办公会审定了202</w:t>
      </w:r>
      <w:r w:rsidR="009758F6"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年度学术专著出版基金立项项目。其中《书名》获得立项资助。</w:t>
      </w:r>
      <w:r w:rsidR="001529F7">
        <w:rPr>
          <w:rFonts w:ascii="仿宋_GB2312" w:eastAsia="仿宋_GB2312" w:hAnsi="宋体" w:cs="Times New Roman" w:hint="eastAsia"/>
          <w:bCs/>
          <w:sz w:val="32"/>
          <w:szCs w:val="32"/>
        </w:rPr>
        <w:t>此前已与***出版社有限公司签订了双方出版合同，现申请签订三方补充协议，该协议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已经过学校法律审查和成果转化中心审查，并进行相应修改。</w:t>
      </w:r>
    </w:p>
    <w:p w14:paraId="4832EDFD" w14:textId="65FE3AA3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本书首次出版，拟使用</w:t>
      </w:r>
      <w:r w:rsidR="009758F6">
        <w:rPr>
          <w:rFonts w:ascii="仿宋_GB2312" w:eastAsia="仿宋_GB2312" w:hAnsi="宋体" w:cs="Times New Roman" w:hint="eastAsia"/>
          <w:bCs/>
          <w:sz w:val="32"/>
          <w:szCs w:val="32"/>
        </w:rPr>
        <w:t>“</w:t>
      </w:r>
      <w:r w:rsidR="009758F6" w:rsidRPr="009758F6">
        <w:rPr>
          <w:rFonts w:ascii="仿宋_GB2312" w:eastAsia="仿宋_GB2312" w:hAnsi="宋体" w:cs="Times New Roman" w:hint="eastAsia"/>
          <w:bCs/>
          <w:sz w:val="32"/>
          <w:szCs w:val="32"/>
        </w:rPr>
        <w:t>90010951310075(校预)24绩效-专著出版基金</w:t>
      </w:r>
      <w:r w:rsidR="009758F6">
        <w:rPr>
          <w:rFonts w:ascii="仿宋_GB2312" w:eastAsia="仿宋_GB2312" w:hAnsi="宋体" w:cs="Times New Roman" w:hint="eastAsia"/>
          <w:bCs/>
          <w:sz w:val="32"/>
          <w:szCs w:val="32"/>
        </w:rPr>
        <w:t>”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一次性支付出版费*万元。</w:t>
      </w:r>
    </w:p>
    <w:p w14:paraId="64E0E391" w14:textId="77777777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妥否？请批示。</w:t>
      </w:r>
    </w:p>
    <w:p w14:paraId="228717A8" w14:textId="77777777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</w:p>
    <w:p w14:paraId="33A343AD" w14:textId="6A00E8B2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附件1：《</w:t>
      </w:r>
      <w:r w:rsidR="00265FF5">
        <w:rPr>
          <w:rFonts w:ascii="仿宋_GB2312" w:eastAsia="仿宋_GB2312" w:hAnsi="宋体" w:cs="Times New Roman" w:hint="eastAsia"/>
          <w:bCs/>
          <w:sz w:val="32"/>
          <w:szCs w:val="32"/>
        </w:rPr>
        <w:t>补充协议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》（修订稿）【需上传系统附件，文件名保持一致】</w:t>
      </w:r>
    </w:p>
    <w:p w14:paraId="19680DCE" w14:textId="55E20B13" w:rsidR="00C65D7E" w:rsidRDefault="00C65D7E" w:rsidP="00C65D7E">
      <w:pPr>
        <w:widowControl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附件2：《</w:t>
      </w:r>
      <w:r w:rsidR="00265FF5">
        <w:rPr>
          <w:rFonts w:ascii="仿宋_GB2312" w:eastAsia="仿宋_GB2312" w:hAnsi="宋体" w:cs="Times New Roman" w:hint="eastAsia"/>
          <w:bCs/>
          <w:sz w:val="32"/>
          <w:szCs w:val="32"/>
        </w:rPr>
        <w:t>补充协议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》法律审查和成果转化中心审查意见【需上传系统，文件名保持一致】</w:t>
      </w:r>
    </w:p>
    <w:p w14:paraId="47E65607" w14:textId="77777777" w:rsidR="00C65D7E" w:rsidRDefault="00C65D7E" w:rsidP="00C65D7E">
      <w:pPr>
        <w:widowControl/>
        <w:spacing w:line="560" w:lineRule="exact"/>
        <w:rPr>
          <w:rFonts w:ascii="仿宋_GB2312" w:eastAsia="仿宋_GB2312" w:hAnsi="宋体" w:cs="Times New Roman"/>
          <w:bCs/>
          <w:sz w:val="32"/>
          <w:szCs w:val="32"/>
        </w:rPr>
      </w:pPr>
    </w:p>
    <w:p w14:paraId="6A7F1B3D" w14:textId="77777777" w:rsidR="00C65D7E" w:rsidRDefault="00C65D7E" w:rsidP="00C65D7E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****（所在二级单位名称）</w:t>
      </w:r>
    </w:p>
    <w:p w14:paraId="2944E50E" w14:textId="77777777" w:rsidR="00C65D7E" w:rsidRDefault="00C65D7E" w:rsidP="00C65D7E">
      <w:pPr>
        <w:jc w:val="righ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202</w:t>
      </w:r>
      <w:r>
        <w:rPr>
          <w:rFonts w:ascii="仿宋_GB2312" w:eastAsia="仿宋_GB2312" w:hAnsi="宋体" w:cs="Times New Roman"/>
          <w:bCs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年*月*日</w:t>
      </w:r>
    </w:p>
    <w:sectPr w:rsidR="00C6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1D55" w14:textId="77777777" w:rsidR="0013353A" w:rsidRDefault="0013353A" w:rsidP="00F532D4">
      <w:r>
        <w:separator/>
      </w:r>
    </w:p>
  </w:endnote>
  <w:endnote w:type="continuationSeparator" w:id="0">
    <w:p w14:paraId="227BF855" w14:textId="77777777" w:rsidR="0013353A" w:rsidRDefault="0013353A" w:rsidP="00F5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CC5" w14:textId="77777777" w:rsidR="0013353A" w:rsidRDefault="0013353A" w:rsidP="00F532D4">
      <w:r>
        <w:separator/>
      </w:r>
    </w:p>
  </w:footnote>
  <w:footnote w:type="continuationSeparator" w:id="0">
    <w:p w14:paraId="50F7F3D9" w14:textId="77777777" w:rsidR="0013353A" w:rsidRDefault="0013353A" w:rsidP="00F5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iZTI5ZmQ2ZGEyOTJiYjQ1YmJmMjM4NGYwMGUwOTQifQ=="/>
  </w:docVars>
  <w:rsids>
    <w:rsidRoot w:val="00976F27"/>
    <w:rsid w:val="000A5B07"/>
    <w:rsid w:val="000F0231"/>
    <w:rsid w:val="000F711B"/>
    <w:rsid w:val="0013353A"/>
    <w:rsid w:val="001529F7"/>
    <w:rsid w:val="00160640"/>
    <w:rsid w:val="00265FF5"/>
    <w:rsid w:val="002E7A9B"/>
    <w:rsid w:val="003B5E69"/>
    <w:rsid w:val="004E0863"/>
    <w:rsid w:val="004E4D22"/>
    <w:rsid w:val="00534845"/>
    <w:rsid w:val="005579EF"/>
    <w:rsid w:val="00576DCA"/>
    <w:rsid w:val="005A1EB1"/>
    <w:rsid w:val="009729DF"/>
    <w:rsid w:val="009758F6"/>
    <w:rsid w:val="00976F27"/>
    <w:rsid w:val="00985BC5"/>
    <w:rsid w:val="00BE6D7C"/>
    <w:rsid w:val="00C65D7E"/>
    <w:rsid w:val="00D74597"/>
    <w:rsid w:val="00DA3873"/>
    <w:rsid w:val="00E85AC1"/>
    <w:rsid w:val="00F532D4"/>
    <w:rsid w:val="00F730E1"/>
    <w:rsid w:val="021E4AE6"/>
    <w:rsid w:val="03DE5A5A"/>
    <w:rsid w:val="04A24CDA"/>
    <w:rsid w:val="06D53145"/>
    <w:rsid w:val="07CA4C73"/>
    <w:rsid w:val="10962B37"/>
    <w:rsid w:val="114A0BD3"/>
    <w:rsid w:val="12F9640D"/>
    <w:rsid w:val="130E5C9A"/>
    <w:rsid w:val="13F80523"/>
    <w:rsid w:val="1BBB6955"/>
    <w:rsid w:val="21787096"/>
    <w:rsid w:val="31C12394"/>
    <w:rsid w:val="39C24EFB"/>
    <w:rsid w:val="39C46EC5"/>
    <w:rsid w:val="3AF47336"/>
    <w:rsid w:val="4545710C"/>
    <w:rsid w:val="49C5081B"/>
    <w:rsid w:val="4A1277D9"/>
    <w:rsid w:val="4B5A668D"/>
    <w:rsid w:val="4BE11211"/>
    <w:rsid w:val="668B029F"/>
    <w:rsid w:val="67B37AAD"/>
    <w:rsid w:val="67F00D02"/>
    <w:rsid w:val="70E65EA5"/>
    <w:rsid w:val="72B8241C"/>
    <w:rsid w:val="74B44E65"/>
    <w:rsid w:val="75A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98770"/>
  <w15:docId w15:val="{DD538196-A42A-4979-A1BE-0DBD795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2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32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5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32D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F532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bucmcgzhzx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thinkcenter</dc:creator>
  <cp:lastModifiedBy>孝余</cp:lastModifiedBy>
  <cp:revision>20</cp:revision>
  <dcterms:created xsi:type="dcterms:W3CDTF">2023-03-14T01:44:00Z</dcterms:created>
  <dcterms:modified xsi:type="dcterms:W3CDTF">2024-04-16T01:49:00Z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E9090722FC104E989F89CC8298867797</vt:lpwstr>
  </property>
</Properties>
</file>